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9FD5" w14:textId="251C7A9B" w:rsidR="00CE284B" w:rsidRPr="00CE284B" w:rsidRDefault="00CE284B" w:rsidP="00CE284B">
      <w:pPr>
        <w:jc w:val="center"/>
        <w:rPr>
          <w:b/>
          <w:bCs/>
          <w:sz w:val="28"/>
          <w:szCs w:val="28"/>
        </w:rPr>
      </w:pPr>
      <w:r w:rsidRPr="00CE284B">
        <w:rPr>
          <w:b/>
          <w:bCs/>
          <w:sz w:val="28"/>
          <w:szCs w:val="28"/>
        </w:rPr>
        <w:t>DINÂMICA 1</w:t>
      </w:r>
    </w:p>
    <w:p w14:paraId="01DC71D5" w14:textId="7EB1F3D8" w:rsidR="00D90739" w:rsidRPr="002E473F" w:rsidRDefault="00E831A3" w:rsidP="00E752DE">
      <w:pPr>
        <w:jc w:val="both"/>
        <w:rPr>
          <w:sz w:val="28"/>
          <w:szCs w:val="28"/>
        </w:rPr>
      </w:pPr>
      <w:r w:rsidRPr="002E473F">
        <w:rPr>
          <w:sz w:val="28"/>
          <w:szCs w:val="28"/>
        </w:rPr>
        <w:t>O Município de Chico Buarque, com pouco mais de 10.000 habitantes está situado no sertão Potiguar.</w:t>
      </w:r>
    </w:p>
    <w:p w14:paraId="4CB767D0" w14:textId="519849F6" w:rsidR="00E831A3" w:rsidRPr="002E473F" w:rsidRDefault="00E831A3" w:rsidP="00E752DE">
      <w:pPr>
        <w:jc w:val="both"/>
        <w:rPr>
          <w:sz w:val="28"/>
          <w:szCs w:val="28"/>
        </w:rPr>
      </w:pPr>
      <w:r w:rsidRPr="002E473F">
        <w:rPr>
          <w:sz w:val="28"/>
          <w:szCs w:val="28"/>
        </w:rPr>
        <w:t>Na Assistência Social, o município conta com os seguintes serviços e programas: PAIF, SCFV</w:t>
      </w:r>
      <w:r w:rsidR="0067059C" w:rsidRPr="002E473F">
        <w:rPr>
          <w:sz w:val="28"/>
          <w:szCs w:val="28"/>
        </w:rPr>
        <w:t xml:space="preserve"> e</w:t>
      </w:r>
      <w:r w:rsidRPr="002E473F">
        <w:rPr>
          <w:sz w:val="28"/>
          <w:szCs w:val="28"/>
        </w:rPr>
        <w:t xml:space="preserve"> PCF</w:t>
      </w:r>
      <w:r w:rsidR="0067059C" w:rsidRPr="002E473F">
        <w:rPr>
          <w:sz w:val="28"/>
          <w:szCs w:val="28"/>
        </w:rPr>
        <w:t>. Na medida do possível, o município entrega algumas cestas básicas, 2 aluguéis sociais e auxílio funeral.</w:t>
      </w:r>
    </w:p>
    <w:p w14:paraId="5A5A4964" w14:textId="707C4E4B" w:rsidR="0067059C" w:rsidRPr="002E473F" w:rsidRDefault="0067059C" w:rsidP="00E752DE">
      <w:pPr>
        <w:jc w:val="both"/>
        <w:rPr>
          <w:sz w:val="28"/>
          <w:szCs w:val="28"/>
        </w:rPr>
      </w:pPr>
      <w:r w:rsidRPr="002E473F">
        <w:rPr>
          <w:sz w:val="28"/>
          <w:szCs w:val="28"/>
        </w:rPr>
        <w:t xml:space="preserve">O município possui um alto índice de pessoas desempregadas ou vivendo de subempregos. </w:t>
      </w:r>
      <w:r w:rsidR="00BF2227" w:rsidRPr="002E473F">
        <w:rPr>
          <w:sz w:val="28"/>
          <w:szCs w:val="28"/>
        </w:rPr>
        <w:t xml:space="preserve">Também foi verificado que </w:t>
      </w:r>
      <w:r w:rsidR="005E1559">
        <w:rPr>
          <w:sz w:val="28"/>
          <w:szCs w:val="28"/>
        </w:rPr>
        <w:t xml:space="preserve">um alto </w:t>
      </w:r>
      <w:r w:rsidR="00BF2227" w:rsidRPr="002E473F">
        <w:rPr>
          <w:sz w:val="28"/>
          <w:szCs w:val="28"/>
        </w:rPr>
        <w:t xml:space="preserve">número de jovens e adultos que fazem o uso abusivo de álcool diuturnamente. A equipe do CRAS informou que </w:t>
      </w:r>
      <w:proofErr w:type="gramStart"/>
      <w:r w:rsidR="00BF2227" w:rsidRPr="002E473F">
        <w:rPr>
          <w:sz w:val="28"/>
          <w:szCs w:val="28"/>
        </w:rPr>
        <w:t>muitos usuários do BPC que possuem deficiência tem</w:t>
      </w:r>
      <w:proofErr w:type="gramEnd"/>
      <w:r w:rsidR="00BF2227" w:rsidRPr="002E473F">
        <w:rPr>
          <w:sz w:val="28"/>
          <w:szCs w:val="28"/>
        </w:rPr>
        <w:t xml:space="preserve"> dificuldade de se locomover, além de alguns idosos.</w:t>
      </w:r>
      <w:r w:rsidR="002E473F">
        <w:rPr>
          <w:sz w:val="28"/>
          <w:szCs w:val="28"/>
        </w:rPr>
        <w:t xml:space="preserve"> O município não possui Vigilância Socioassistencial.</w:t>
      </w:r>
    </w:p>
    <w:p w14:paraId="4507BFA8" w14:textId="577DB79C" w:rsidR="00E752DE" w:rsidRPr="002E473F" w:rsidRDefault="00BF2227" w:rsidP="00E752DE">
      <w:pPr>
        <w:jc w:val="both"/>
        <w:rPr>
          <w:sz w:val="28"/>
          <w:szCs w:val="28"/>
        </w:rPr>
      </w:pPr>
      <w:r w:rsidRPr="002E473F">
        <w:rPr>
          <w:sz w:val="28"/>
          <w:szCs w:val="28"/>
        </w:rPr>
        <w:t xml:space="preserve">A secretária de Assistência Social reuniu-se com </w:t>
      </w:r>
      <w:r w:rsidR="0067059C" w:rsidRPr="002E473F">
        <w:rPr>
          <w:sz w:val="28"/>
          <w:szCs w:val="28"/>
        </w:rPr>
        <w:t>o prefeito Mão de Vaca</w:t>
      </w:r>
      <w:r w:rsidRPr="002E473F">
        <w:rPr>
          <w:sz w:val="28"/>
          <w:szCs w:val="28"/>
        </w:rPr>
        <w:t xml:space="preserve"> que, com muito esforço,</w:t>
      </w:r>
      <w:r w:rsidR="0067059C" w:rsidRPr="002E473F">
        <w:rPr>
          <w:sz w:val="28"/>
          <w:szCs w:val="28"/>
        </w:rPr>
        <w:t xml:space="preserve"> disse que</w:t>
      </w:r>
      <w:r w:rsidRPr="002E473F">
        <w:rPr>
          <w:sz w:val="28"/>
          <w:szCs w:val="28"/>
        </w:rPr>
        <w:t xml:space="preserve"> além de manter a complementação dos Servidores e dos programas</w:t>
      </w:r>
      <w:r w:rsidR="00E752DE" w:rsidRPr="002E473F">
        <w:rPr>
          <w:sz w:val="28"/>
          <w:szCs w:val="28"/>
        </w:rPr>
        <w:t xml:space="preserve">, vai garantir os auxílios funerais. </w:t>
      </w:r>
      <w:r w:rsidR="005E1559">
        <w:rPr>
          <w:sz w:val="28"/>
          <w:szCs w:val="28"/>
        </w:rPr>
        <w:t>E ainda</w:t>
      </w:r>
      <w:r w:rsidR="00E752DE" w:rsidRPr="002E473F">
        <w:rPr>
          <w:sz w:val="28"/>
          <w:szCs w:val="28"/>
        </w:rPr>
        <w:t>, informou que a Prefeitura</w:t>
      </w:r>
      <w:r w:rsidRPr="002E473F">
        <w:rPr>
          <w:sz w:val="28"/>
          <w:szCs w:val="28"/>
        </w:rPr>
        <w:t xml:space="preserve"> </w:t>
      </w:r>
      <w:r w:rsidR="00E752DE" w:rsidRPr="002E473F">
        <w:rPr>
          <w:sz w:val="28"/>
          <w:szCs w:val="28"/>
        </w:rPr>
        <w:t>poderá repassar 20.000,00 de recursos próprios para o FMAS.</w:t>
      </w:r>
    </w:p>
    <w:p w14:paraId="1B57DFB9" w14:textId="6199A5DC" w:rsidR="0067059C" w:rsidRDefault="00E752DE" w:rsidP="00E752DE">
      <w:pPr>
        <w:jc w:val="both"/>
        <w:rPr>
          <w:sz w:val="28"/>
          <w:szCs w:val="28"/>
        </w:rPr>
      </w:pPr>
      <w:r w:rsidRPr="002E473F">
        <w:rPr>
          <w:sz w:val="28"/>
          <w:szCs w:val="28"/>
        </w:rPr>
        <w:t>Na condição de Secretária(o) do município de Chico Buarque, quais prioridades você dará para a execução desse repasse municipal?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3"/>
        <w:gridCol w:w="7508"/>
      </w:tblGrid>
      <w:tr w:rsidR="002E473F" w:rsidRPr="002E473F" w14:paraId="242435FC" w14:textId="77777777" w:rsidTr="002E473F">
        <w:tc>
          <w:tcPr>
            <w:tcW w:w="2263" w:type="dxa"/>
            <w:shd w:val="clear" w:color="auto" w:fill="D9D9D9" w:themeFill="background1" w:themeFillShade="D9"/>
          </w:tcPr>
          <w:p w14:paraId="447383CA" w14:textId="04EE7C5A" w:rsidR="002E473F" w:rsidRPr="002E473F" w:rsidRDefault="002E473F" w:rsidP="002E473F">
            <w:pPr>
              <w:jc w:val="center"/>
              <w:rPr>
                <w:b/>
                <w:bCs/>
                <w:sz w:val="36"/>
                <w:szCs w:val="36"/>
              </w:rPr>
            </w:pPr>
            <w:r w:rsidRPr="002E473F">
              <w:rPr>
                <w:b/>
                <w:bCs/>
                <w:sz w:val="36"/>
                <w:szCs w:val="36"/>
              </w:rPr>
              <w:t>R$</w:t>
            </w:r>
          </w:p>
        </w:tc>
        <w:tc>
          <w:tcPr>
            <w:tcW w:w="7508" w:type="dxa"/>
            <w:shd w:val="clear" w:color="auto" w:fill="D9D9D9" w:themeFill="background1" w:themeFillShade="D9"/>
          </w:tcPr>
          <w:p w14:paraId="1E93B8C6" w14:textId="06A32875" w:rsidR="002E473F" w:rsidRPr="002E473F" w:rsidRDefault="002E473F" w:rsidP="002E473F">
            <w:pPr>
              <w:jc w:val="center"/>
              <w:rPr>
                <w:b/>
                <w:bCs/>
                <w:sz w:val="36"/>
                <w:szCs w:val="36"/>
              </w:rPr>
            </w:pPr>
            <w:r w:rsidRPr="002E473F">
              <w:rPr>
                <w:b/>
                <w:bCs/>
                <w:sz w:val="36"/>
                <w:szCs w:val="36"/>
              </w:rPr>
              <w:t>DESTINAÇÃO</w:t>
            </w:r>
          </w:p>
        </w:tc>
      </w:tr>
      <w:tr w:rsidR="002E473F" w14:paraId="22399CC8" w14:textId="77777777" w:rsidTr="002E473F">
        <w:tc>
          <w:tcPr>
            <w:tcW w:w="2263" w:type="dxa"/>
          </w:tcPr>
          <w:p w14:paraId="1C37C4EA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2289F99C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26DEAE78" w14:textId="77777777" w:rsidTr="002E473F">
        <w:tc>
          <w:tcPr>
            <w:tcW w:w="2263" w:type="dxa"/>
          </w:tcPr>
          <w:p w14:paraId="17406699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1CACA911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42DAF56D" w14:textId="77777777" w:rsidTr="002E473F">
        <w:tc>
          <w:tcPr>
            <w:tcW w:w="2263" w:type="dxa"/>
          </w:tcPr>
          <w:p w14:paraId="47D7FB66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43D44EAC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77BA20C9" w14:textId="77777777" w:rsidTr="002E473F">
        <w:tc>
          <w:tcPr>
            <w:tcW w:w="2263" w:type="dxa"/>
          </w:tcPr>
          <w:p w14:paraId="65062160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373B445B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7381645E" w14:textId="77777777" w:rsidTr="002E473F">
        <w:tc>
          <w:tcPr>
            <w:tcW w:w="2263" w:type="dxa"/>
          </w:tcPr>
          <w:p w14:paraId="3A88B508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2995D10B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7C7104BC" w14:textId="77777777" w:rsidTr="002E473F">
        <w:tc>
          <w:tcPr>
            <w:tcW w:w="2263" w:type="dxa"/>
          </w:tcPr>
          <w:p w14:paraId="45F44E07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48624154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618D6EEE" w14:textId="77777777" w:rsidTr="002E473F">
        <w:tc>
          <w:tcPr>
            <w:tcW w:w="2263" w:type="dxa"/>
          </w:tcPr>
          <w:p w14:paraId="16CF9C9B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35B7A6F9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4765780F" w14:textId="77777777" w:rsidTr="002E473F">
        <w:tc>
          <w:tcPr>
            <w:tcW w:w="2263" w:type="dxa"/>
          </w:tcPr>
          <w:p w14:paraId="5E4CCBBD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4330EF9F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4693577E" w14:textId="77777777" w:rsidTr="002E473F">
        <w:tc>
          <w:tcPr>
            <w:tcW w:w="2263" w:type="dxa"/>
          </w:tcPr>
          <w:p w14:paraId="1ABBB45D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2E031041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55FE25AD" w14:textId="77777777" w:rsidTr="002E473F">
        <w:tc>
          <w:tcPr>
            <w:tcW w:w="2263" w:type="dxa"/>
          </w:tcPr>
          <w:p w14:paraId="1D905A5C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45E7503E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1B4681AD" w14:textId="77777777" w:rsidTr="002E473F">
        <w:tc>
          <w:tcPr>
            <w:tcW w:w="2263" w:type="dxa"/>
          </w:tcPr>
          <w:p w14:paraId="11F83ECF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7B8E4052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309F9735" w14:textId="77777777" w:rsidTr="002E473F">
        <w:tc>
          <w:tcPr>
            <w:tcW w:w="2263" w:type="dxa"/>
          </w:tcPr>
          <w:p w14:paraId="7AE9954C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7508" w:type="dxa"/>
          </w:tcPr>
          <w:p w14:paraId="6E118170" w14:textId="77777777" w:rsidR="002E473F" w:rsidRPr="002E473F" w:rsidRDefault="002E473F" w:rsidP="002E473F">
            <w:pPr>
              <w:jc w:val="both"/>
              <w:rPr>
                <w:sz w:val="36"/>
                <w:szCs w:val="36"/>
              </w:rPr>
            </w:pPr>
          </w:p>
        </w:tc>
      </w:tr>
      <w:tr w:rsidR="002E473F" w14:paraId="55AA9B5A" w14:textId="77777777" w:rsidTr="002E473F">
        <w:tc>
          <w:tcPr>
            <w:tcW w:w="2263" w:type="dxa"/>
          </w:tcPr>
          <w:p w14:paraId="757886EB" w14:textId="5E3A6C41" w:rsidR="002E473F" w:rsidRPr="002E473F" w:rsidRDefault="002E473F" w:rsidP="002E473F">
            <w:pPr>
              <w:jc w:val="right"/>
              <w:rPr>
                <w:b/>
                <w:bCs/>
                <w:sz w:val="36"/>
                <w:szCs w:val="36"/>
              </w:rPr>
            </w:pPr>
            <w:r w:rsidRPr="002E473F">
              <w:rPr>
                <w:b/>
                <w:bCs/>
                <w:sz w:val="36"/>
                <w:szCs w:val="36"/>
              </w:rPr>
              <w:t>20.000,00</w:t>
            </w:r>
          </w:p>
        </w:tc>
        <w:tc>
          <w:tcPr>
            <w:tcW w:w="7508" w:type="dxa"/>
          </w:tcPr>
          <w:p w14:paraId="2BDCEE31" w14:textId="7B8382F9" w:rsidR="002E473F" w:rsidRPr="002E473F" w:rsidRDefault="002E473F" w:rsidP="002E473F">
            <w:pPr>
              <w:jc w:val="both"/>
              <w:rPr>
                <w:b/>
                <w:bCs/>
                <w:sz w:val="36"/>
                <w:szCs w:val="36"/>
              </w:rPr>
            </w:pPr>
            <w:r w:rsidRPr="002E473F">
              <w:rPr>
                <w:b/>
                <w:bCs/>
                <w:sz w:val="36"/>
                <w:szCs w:val="36"/>
              </w:rPr>
              <w:t>TOTAL</w:t>
            </w:r>
          </w:p>
        </w:tc>
      </w:tr>
    </w:tbl>
    <w:p w14:paraId="5E7CE41A" w14:textId="7F4477C6" w:rsidR="002E473F" w:rsidRDefault="002E473F" w:rsidP="002E473F">
      <w:pPr>
        <w:spacing w:after="0"/>
        <w:jc w:val="both"/>
        <w:rPr>
          <w:sz w:val="28"/>
          <w:szCs w:val="28"/>
        </w:rPr>
      </w:pPr>
    </w:p>
    <w:p w14:paraId="00B3E7BC" w14:textId="10CDD411" w:rsidR="002E473F" w:rsidRDefault="002E473F" w:rsidP="002E473F">
      <w:pPr>
        <w:spacing w:after="0"/>
        <w:jc w:val="both"/>
        <w:rPr>
          <w:sz w:val="28"/>
          <w:szCs w:val="28"/>
        </w:rPr>
      </w:pPr>
    </w:p>
    <w:p w14:paraId="7948C80D" w14:textId="06544D6C" w:rsidR="00CE284B" w:rsidRPr="00CE284B" w:rsidRDefault="00CE284B" w:rsidP="00CE284B">
      <w:pPr>
        <w:jc w:val="center"/>
        <w:rPr>
          <w:b/>
          <w:bCs/>
          <w:sz w:val="28"/>
          <w:szCs w:val="28"/>
        </w:rPr>
      </w:pPr>
      <w:r w:rsidRPr="00CE284B">
        <w:rPr>
          <w:b/>
          <w:bCs/>
          <w:sz w:val="28"/>
          <w:szCs w:val="28"/>
        </w:rPr>
        <w:lastRenderedPageBreak/>
        <w:t xml:space="preserve">DINÂMICA </w:t>
      </w:r>
      <w:r>
        <w:rPr>
          <w:b/>
          <w:bCs/>
          <w:sz w:val="28"/>
          <w:szCs w:val="28"/>
        </w:rPr>
        <w:t>2</w:t>
      </w:r>
    </w:p>
    <w:p w14:paraId="40756714" w14:textId="3FD0EF1A" w:rsidR="00DA2540" w:rsidRDefault="00607B7F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>A senhora Valentina mora no conjunto Rabo da Gata na cidade de João Gilberto</w:t>
      </w:r>
      <w:r w:rsidR="00985A18">
        <w:rPr>
          <w:sz w:val="28"/>
          <w:szCs w:val="28"/>
        </w:rPr>
        <w:t>/BA</w:t>
      </w:r>
      <w:r>
        <w:rPr>
          <w:sz w:val="28"/>
          <w:szCs w:val="28"/>
        </w:rPr>
        <w:t>. Junto com ela mora</w:t>
      </w:r>
      <w:r w:rsidR="00DA2540">
        <w:rPr>
          <w:sz w:val="28"/>
          <w:szCs w:val="28"/>
        </w:rPr>
        <w:t xml:space="preserve">m Penélope (filha de 12 anos) e </w:t>
      </w:r>
      <w:proofErr w:type="spellStart"/>
      <w:r w:rsidR="00DA2540">
        <w:rPr>
          <w:sz w:val="28"/>
          <w:szCs w:val="28"/>
        </w:rPr>
        <w:t>Alexsander</w:t>
      </w:r>
      <w:proofErr w:type="spellEnd"/>
      <w:r w:rsidR="00DA2540">
        <w:rPr>
          <w:sz w:val="28"/>
          <w:szCs w:val="28"/>
        </w:rPr>
        <w:t xml:space="preserve"> (</w:t>
      </w:r>
      <w:r>
        <w:rPr>
          <w:sz w:val="28"/>
          <w:szCs w:val="28"/>
        </w:rPr>
        <w:t>filho</w:t>
      </w:r>
      <w:r w:rsidR="00DA2540">
        <w:rPr>
          <w:sz w:val="28"/>
          <w:szCs w:val="28"/>
        </w:rPr>
        <w:t xml:space="preserve"> de 17 anos)</w:t>
      </w:r>
      <w:r>
        <w:rPr>
          <w:sz w:val="28"/>
          <w:szCs w:val="28"/>
        </w:rPr>
        <w:t xml:space="preserve"> que tem deficiência e recebe BPC</w:t>
      </w:r>
      <w:r w:rsidR="00DA2540">
        <w:rPr>
          <w:sz w:val="28"/>
          <w:szCs w:val="28"/>
        </w:rPr>
        <w:t>. A renda da família é somente o BPC.</w:t>
      </w:r>
    </w:p>
    <w:p w14:paraId="782F9959" w14:textId="4A5215DF" w:rsidR="00CE284B" w:rsidRDefault="00DA2540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>Dona Valentina procurou o prefeito pois não estava mais com condições de “sustentar a família” e queria alguma ajuda.</w:t>
      </w:r>
      <w:r w:rsidR="005372A6">
        <w:rPr>
          <w:sz w:val="28"/>
          <w:szCs w:val="28"/>
        </w:rPr>
        <w:t xml:space="preserve"> Sua casa é própria, </w:t>
      </w:r>
      <w:proofErr w:type="gramStart"/>
      <w:r w:rsidR="005372A6">
        <w:rPr>
          <w:sz w:val="28"/>
          <w:szCs w:val="28"/>
        </w:rPr>
        <w:t>Ela</w:t>
      </w:r>
      <w:proofErr w:type="gramEnd"/>
      <w:r w:rsidR="005372A6">
        <w:rPr>
          <w:sz w:val="28"/>
          <w:szCs w:val="28"/>
        </w:rPr>
        <w:t xml:space="preserve"> diz que todo mês precisa comprar remédio, fralda descartável para o filho dormir e eventualmente precisa se deslocar à capital com o filho, que vai no carro da prefeitura, mas precisa gastar com algumas despesas. Ela apresentou ao prefeito umas contas de água e luz que deixou de pagar porque o dinheiro “encurtou”, mas também disse que em casa só está comendo o básico.</w:t>
      </w:r>
      <w:r w:rsidR="00607B7F">
        <w:rPr>
          <w:sz w:val="28"/>
          <w:szCs w:val="28"/>
        </w:rPr>
        <w:t xml:space="preserve"> </w:t>
      </w:r>
    </w:p>
    <w:p w14:paraId="4A1DFAAE" w14:textId="6E617274" w:rsidR="005372A6" w:rsidRDefault="005372A6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>O prefeito Chico Louro disse à Dona Valentina que iria ajudar de alguma forma e mandou ela procurar a Secretária lá na Ação Social.</w:t>
      </w:r>
    </w:p>
    <w:p w14:paraId="2B70C514" w14:textId="2F1E0C5E" w:rsidR="005372A6" w:rsidRDefault="005372A6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Chegando na “Ação Social”, </w:t>
      </w:r>
      <w:r w:rsidR="00AE67E2">
        <w:rPr>
          <w:sz w:val="28"/>
          <w:szCs w:val="28"/>
        </w:rPr>
        <w:t>a secretária Maria Sabiá atendeu Dona Valentina, ouviu o mesmo relato e logo chamou a Assistente Social da secretaria para fazer um Parecer Social</w:t>
      </w:r>
      <w:r w:rsidR="00446EF5">
        <w:rPr>
          <w:sz w:val="28"/>
          <w:szCs w:val="28"/>
        </w:rPr>
        <w:t xml:space="preserve"> e</w:t>
      </w:r>
      <w:r w:rsidR="00AE67E2">
        <w:rPr>
          <w:sz w:val="28"/>
          <w:szCs w:val="28"/>
        </w:rPr>
        <w:t xml:space="preserve"> viabilizar o pagamento das taxas em atraso e dar uma cesta básica.</w:t>
      </w:r>
    </w:p>
    <w:p w14:paraId="52ADE6C5" w14:textId="3E7F90BC" w:rsidR="00AE67E2" w:rsidRDefault="00AE67E2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>Sabendo que tudo daria certo, Dona Valentina fez duas perguntas:</w:t>
      </w:r>
    </w:p>
    <w:p w14:paraId="3EE0432E" w14:textId="40FC65F7" w:rsidR="00AE67E2" w:rsidRDefault="00AE67E2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>– Como faço para pedir fraldas também?</w:t>
      </w:r>
    </w:p>
    <w:p w14:paraId="3CA022C6" w14:textId="708FF38C" w:rsidR="00AE67E2" w:rsidRPr="002E473F" w:rsidRDefault="00AE67E2" w:rsidP="00CE28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Próximo mês eu posso vir com as contas de água e luz </w:t>
      </w:r>
      <w:r w:rsidR="00446EF5">
        <w:rPr>
          <w:sz w:val="28"/>
          <w:szCs w:val="28"/>
        </w:rPr>
        <w:t>direto aqui?</w:t>
      </w:r>
    </w:p>
    <w:p w14:paraId="583817F5" w14:textId="2DE08701" w:rsidR="00CE284B" w:rsidRDefault="00CE284B" w:rsidP="00CE284B">
      <w:pPr>
        <w:spacing w:after="0"/>
        <w:jc w:val="both"/>
        <w:rPr>
          <w:sz w:val="28"/>
          <w:szCs w:val="28"/>
        </w:rPr>
      </w:pPr>
    </w:p>
    <w:p w14:paraId="777ADF44" w14:textId="77777777" w:rsidR="00985A18" w:rsidRDefault="00985A18" w:rsidP="00CE284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TAREFA:</w:t>
      </w:r>
    </w:p>
    <w:p w14:paraId="19A7F5C7" w14:textId="13E4BCC7" w:rsidR="00AE67E2" w:rsidRDefault="00985A18" w:rsidP="00CE284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1) Responda as duas perguntas de Dona Valentina com as devidas justificativas.</w:t>
      </w:r>
    </w:p>
    <w:p w14:paraId="492AC7E1" w14:textId="49381EDF" w:rsidR="00985A18" w:rsidRDefault="00985A18" w:rsidP="00CE284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Analise a história, encontre os erros e nos conte qual a forma adequada de tratar o caso</w:t>
      </w:r>
    </w:p>
    <w:p w14:paraId="59481471" w14:textId="77777777" w:rsidR="00985A18" w:rsidRDefault="00985A18" w:rsidP="00CE284B">
      <w:pPr>
        <w:spacing w:after="0"/>
        <w:jc w:val="both"/>
        <w:rPr>
          <w:sz w:val="28"/>
          <w:szCs w:val="28"/>
        </w:rPr>
      </w:pPr>
    </w:p>
    <w:p w14:paraId="7AFBFA27" w14:textId="77777777" w:rsidR="00CE284B" w:rsidRDefault="00CE284B" w:rsidP="00CE284B">
      <w:pPr>
        <w:spacing w:after="0"/>
        <w:jc w:val="both"/>
        <w:rPr>
          <w:sz w:val="28"/>
          <w:szCs w:val="28"/>
        </w:rPr>
      </w:pPr>
    </w:p>
    <w:p w14:paraId="2FB89671" w14:textId="77777777" w:rsidR="00CE284B" w:rsidRDefault="00CE284B" w:rsidP="00CE284B">
      <w:pPr>
        <w:spacing w:after="0"/>
        <w:jc w:val="both"/>
        <w:rPr>
          <w:sz w:val="28"/>
          <w:szCs w:val="28"/>
        </w:rPr>
      </w:pPr>
    </w:p>
    <w:p w14:paraId="434D4F91" w14:textId="18F79461" w:rsidR="002E473F" w:rsidRDefault="002E473F" w:rsidP="002E473F">
      <w:pPr>
        <w:spacing w:after="0"/>
        <w:jc w:val="both"/>
        <w:rPr>
          <w:sz w:val="28"/>
          <w:szCs w:val="28"/>
        </w:rPr>
      </w:pPr>
    </w:p>
    <w:p w14:paraId="7FFE43B5" w14:textId="2AE4C986" w:rsidR="00CE284B" w:rsidRDefault="00CE284B" w:rsidP="002E473F">
      <w:pPr>
        <w:spacing w:after="0"/>
        <w:jc w:val="both"/>
        <w:rPr>
          <w:sz w:val="28"/>
          <w:szCs w:val="28"/>
        </w:rPr>
      </w:pPr>
    </w:p>
    <w:p w14:paraId="2613EDFA" w14:textId="659D508E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5F285564" w14:textId="2960B632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7E3A5FF8" w14:textId="2080BC0F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05BB54CF" w14:textId="7EB13601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6F71B607" w14:textId="78611982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401C90E1" w14:textId="22EEDCEF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1C4C48DC" w14:textId="1607150A" w:rsidR="00985A18" w:rsidRPr="00CE284B" w:rsidRDefault="00985A18" w:rsidP="00985A18">
      <w:pPr>
        <w:jc w:val="center"/>
        <w:rPr>
          <w:b/>
          <w:bCs/>
          <w:sz w:val="28"/>
          <w:szCs w:val="28"/>
        </w:rPr>
      </w:pPr>
      <w:r w:rsidRPr="00CE284B">
        <w:rPr>
          <w:b/>
          <w:bCs/>
          <w:sz w:val="28"/>
          <w:szCs w:val="28"/>
        </w:rPr>
        <w:lastRenderedPageBreak/>
        <w:t xml:space="preserve">DINÂMICA </w:t>
      </w:r>
      <w:r>
        <w:rPr>
          <w:b/>
          <w:bCs/>
          <w:sz w:val="28"/>
          <w:szCs w:val="28"/>
        </w:rPr>
        <w:t>3</w:t>
      </w:r>
    </w:p>
    <w:p w14:paraId="104F618B" w14:textId="5D7F3CF7" w:rsidR="003B67F8" w:rsidRDefault="00985A18" w:rsidP="00985A18">
      <w:pPr>
        <w:jc w:val="both"/>
        <w:rPr>
          <w:sz w:val="28"/>
          <w:szCs w:val="28"/>
        </w:rPr>
      </w:pPr>
      <w:r>
        <w:rPr>
          <w:sz w:val="28"/>
          <w:szCs w:val="28"/>
        </w:rPr>
        <w:t>O Ministério Público da comarca de Vinícius de Morais/AL</w:t>
      </w:r>
      <w:r w:rsidR="003B67F8">
        <w:rPr>
          <w:sz w:val="28"/>
          <w:szCs w:val="28"/>
        </w:rPr>
        <w:t>, com 30.000 habitantes,</w:t>
      </w:r>
      <w:r>
        <w:rPr>
          <w:sz w:val="28"/>
          <w:szCs w:val="28"/>
        </w:rPr>
        <w:t xml:space="preserve"> representou o Município</w:t>
      </w:r>
      <w:r w:rsidR="00446EF5">
        <w:rPr>
          <w:sz w:val="28"/>
          <w:szCs w:val="28"/>
        </w:rPr>
        <w:t>,</w:t>
      </w:r>
      <w:r>
        <w:rPr>
          <w:sz w:val="28"/>
          <w:szCs w:val="28"/>
        </w:rPr>
        <w:t xml:space="preserve"> e o Poder Judiciário mandou que a SEMAS acolhesse</w:t>
      </w:r>
      <w:r w:rsidR="003B67F8">
        <w:rPr>
          <w:sz w:val="28"/>
          <w:szCs w:val="28"/>
        </w:rPr>
        <w:t xml:space="preserve"> dois irmãos, um de 9 e outro de 13 anos.</w:t>
      </w:r>
    </w:p>
    <w:p w14:paraId="028B5D78" w14:textId="77777777" w:rsidR="003B67F8" w:rsidRDefault="003B67F8" w:rsidP="00985A18">
      <w:pPr>
        <w:jc w:val="both"/>
        <w:rPr>
          <w:sz w:val="28"/>
          <w:szCs w:val="28"/>
        </w:rPr>
      </w:pPr>
      <w:r>
        <w:rPr>
          <w:sz w:val="28"/>
          <w:szCs w:val="28"/>
        </w:rPr>
        <w:t>O município de Pequeno Porte 2, está habilitado na Gestão Básica do SUAS e não possui Serviço de Família Acolhedora nem Acolhimento Institucional.</w:t>
      </w:r>
    </w:p>
    <w:p w14:paraId="428164A0" w14:textId="4077DC71" w:rsidR="00025567" w:rsidRDefault="003B67F8" w:rsidP="00985A18">
      <w:pPr>
        <w:jc w:val="both"/>
        <w:rPr>
          <w:sz w:val="28"/>
          <w:szCs w:val="28"/>
        </w:rPr>
      </w:pPr>
      <w:r>
        <w:rPr>
          <w:sz w:val="28"/>
          <w:szCs w:val="28"/>
        </w:rPr>
        <w:t>Em uma cidade, distante 60km de Vinícius de Morais, existe uma instituição</w:t>
      </w:r>
      <w:r w:rsidR="006C1EB1">
        <w:rPr>
          <w:sz w:val="28"/>
          <w:szCs w:val="28"/>
        </w:rPr>
        <w:t xml:space="preserve"> (OSC)</w:t>
      </w:r>
      <w:r>
        <w:rPr>
          <w:sz w:val="28"/>
          <w:szCs w:val="28"/>
        </w:rPr>
        <w:t xml:space="preserve"> </w:t>
      </w:r>
      <w:r w:rsidR="006C1EB1">
        <w:rPr>
          <w:sz w:val="28"/>
          <w:szCs w:val="28"/>
        </w:rPr>
        <w:t>qu</w:t>
      </w:r>
      <w:r>
        <w:rPr>
          <w:sz w:val="28"/>
          <w:szCs w:val="28"/>
        </w:rPr>
        <w:t>e acolhe crianças e adolescentes à um custo de R$ 3.000,00/per capita</w:t>
      </w:r>
      <w:r w:rsidR="00446EF5">
        <w:rPr>
          <w:sz w:val="28"/>
          <w:szCs w:val="28"/>
        </w:rPr>
        <w:t>. E</w:t>
      </w:r>
      <w:r w:rsidR="006C1EB1">
        <w:rPr>
          <w:sz w:val="28"/>
          <w:szCs w:val="28"/>
        </w:rPr>
        <w:t xml:space="preserve"> existe outro município, distante 75km, que oferta Serviço de Família Acolhedora e informou que poderia receber a demanda, desde que o Vinícius de Morais pagasse R$ 2.000,00/per capita e garanti</w:t>
      </w:r>
      <w:r w:rsidR="00446EF5">
        <w:rPr>
          <w:sz w:val="28"/>
          <w:szCs w:val="28"/>
        </w:rPr>
        <w:t>sse</w:t>
      </w:r>
      <w:r w:rsidR="006C1EB1">
        <w:rPr>
          <w:sz w:val="28"/>
          <w:szCs w:val="28"/>
        </w:rPr>
        <w:t xml:space="preserve"> transporte e apoio técnico quinzenal para as visitas de acompanhamento familiar intermunicipal. Porém no Estado de AL ainda não existe pactuação de oferta consorciada</w:t>
      </w:r>
      <w:r w:rsidR="00025567">
        <w:rPr>
          <w:sz w:val="28"/>
          <w:szCs w:val="28"/>
        </w:rPr>
        <w:t xml:space="preserve"> intermunicipal.</w:t>
      </w:r>
    </w:p>
    <w:p w14:paraId="6329BE58" w14:textId="1115BF56" w:rsidR="00025567" w:rsidRDefault="00025567" w:rsidP="00985A18">
      <w:pPr>
        <w:jc w:val="both"/>
        <w:rPr>
          <w:sz w:val="28"/>
          <w:szCs w:val="28"/>
        </w:rPr>
      </w:pPr>
      <w:r>
        <w:rPr>
          <w:sz w:val="28"/>
          <w:szCs w:val="28"/>
        </w:rPr>
        <w:t>A situação de perda de poder familiar é algo eventual, porém, recorrente no município.</w:t>
      </w:r>
    </w:p>
    <w:p w14:paraId="494760CA" w14:textId="77777777" w:rsidR="00025567" w:rsidRDefault="00025567" w:rsidP="00985A18">
      <w:pPr>
        <w:jc w:val="both"/>
        <w:rPr>
          <w:sz w:val="28"/>
          <w:szCs w:val="28"/>
        </w:rPr>
      </w:pPr>
    </w:p>
    <w:p w14:paraId="5982695A" w14:textId="77777777" w:rsidR="00025567" w:rsidRDefault="00025567" w:rsidP="00985A18">
      <w:pPr>
        <w:jc w:val="both"/>
        <w:rPr>
          <w:sz w:val="28"/>
          <w:szCs w:val="28"/>
        </w:rPr>
      </w:pPr>
      <w:r>
        <w:rPr>
          <w:sz w:val="28"/>
          <w:szCs w:val="28"/>
        </w:rPr>
        <w:t>Na condição de Gestor(a), ouvindo seus técnicos de CREAS, qual decisão tomar, sabendo que precisa cumprir a decisão em 48 horas?</w:t>
      </w:r>
    </w:p>
    <w:p w14:paraId="065FA0DE" w14:textId="55B76DC5" w:rsidR="003B67F8" w:rsidRDefault="00025567" w:rsidP="00985A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Após garantir o acolhimento, </w:t>
      </w:r>
      <w:proofErr w:type="gramStart"/>
      <w:r>
        <w:rPr>
          <w:sz w:val="28"/>
          <w:szCs w:val="28"/>
        </w:rPr>
        <w:t>seja Institucional</w:t>
      </w:r>
      <w:proofErr w:type="gramEnd"/>
      <w:r>
        <w:rPr>
          <w:sz w:val="28"/>
          <w:szCs w:val="28"/>
        </w:rPr>
        <w:t xml:space="preserve"> ou</w:t>
      </w:r>
      <w:r w:rsidR="00446EF5">
        <w:rPr>
          <w:sz w:val="28"/>
          <w:szCs w:val="28"/>
        </w:rPr>
        <w:t xml:space="preserve"> em</w:t>
      </w:r>
      <w:r>
        <w:rPr>
          <w:sz w:val="28"/>
          <w:szCs w:val="28"/>
        </w:rPr>
        <w:t xml:space="preserve"> Família Acolhedora, quais os próximos passos? </w:t>
      </w:r>
      <w:r w:rsidR="006C1EB1">
        <w:rPr>
          <w:sz w:val="28"/>
          <w:szCs w:val="28"/>
        </w:rPr>
        <w:t xml:space="preserve"> </w:t>
      </w:r>
    </w:p>
    <w:p w14:paraId="6D10AE14" w14:textId="77777777" w:rsidR="00985A18" w:rsidRDefault="00985A18" w:rsidP="00985A18">
      <w:pPr>
        <w:spacing w:after="0"/>
        <w:jc w:val="both"/>
        <w:rPr>
          <w:sz w:val="28"/>
          <w:szCs w:val="28"/>
        </w:rPr>
      </w:pPr>
    </w:p>
    <w:p w14:paraId="33F3358B" w14:textId="77777777" w:rsidR="00985A18" w:rsidRDefault="00985A18" w:rsidP="00985A18">
      <w:pPr>
        <w:spacing w:after="0"/>
        <w:jc w:val="both"/>
        <w:rPr>
          <w:sz w:val="28"/>
          <w:szCs w:val="28"/>
        </w:rPr>
      </w:pPr>
    </w:p>
    <w:p w14:paraId="1459EE24" w14:textId="77777777" w:rsidR="00985A18" w:rsidRDefault="00985A18" w:rsidP="00985A18">
      <w:pPr>
        <w:spacing w:after="0"/>
        <w:jc w:val="both"/>
        <w:rPr>
          <w:sz w:val="28"/>
          <w:szCs w:val="28"/>
        </w:rPr>
      </w:pPr>
    </w:p>
    <w:p w14:paraId="591189FB" w14:textId="77777777" w:rsidR="00985A18" w:rsidRDefault="00985A18" w:rsidP="00985A18">
      <w:pPr>
        <w:spacing w:after="0"/>
        <w:jc w:val="both"/>
        <w:rPr>
          <w:sz w:val="28"/>
          <w:szCs w:val="28"/>
        </w:rPr>
      </w:pPr>
    </w:p>
    <w:p w14:paraId="409E8475" w14:textId="19CA4975" w:rsidR="00985A18" w:rsidRDefault="00985A18" w:rsidP="002E473F">
      <w:pPr>
        <w:spacing w:after="0"/>
        <w:jc w:val="both"/>
        <w:rPr>
          <w:sz w:val="28"/>
          <w:szCs w:val="28"/>
        </w:rPr>
      </w:pPr>
    </w:p>
    <w:p w14:paraId="0070C747" w14:textId="0199A3FF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7E351FC3" w14:textId="57107508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2D66A8DF" w14:textId="56693B3E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1E129743" w14:textId="4A41A1BB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52E66C35" w14:textId="6CD20EF5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5194C7D0" w14:textId="53C24550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5EE9E43A" w14:textId="4DE580ED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788FE799" w14:textId="43B4E12D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0D2F5A49" w14:textId="6CA75B50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6B670020" w14:textId="697CB366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6FFB3FEC" w14:textId="14D021D8" w:rsidR="00025567" w:rsidRDefault="00025567" w:rsidP="002E473F">
      <w:pPr>
        <w:spacing w:after="0"/>
        <w:jc w:val="both"/>
        <w:rPr>
          <w:sz w:val="28"/>
          <w:szCs w:val="28"/>
        </w:rPr>
      </w:pPr>
    </w:p>
    <w:p w14:paraId="4C3310B0" w14:textId="2E087360" w:rsidR="00025567" w:rsidRPr="00CE284B" w:rsidRDefault="00025567" w:rsidP="00025567">
      <w:pPr>
        <w:jc w:val="center"/>
        <w:rPr>
          <w:b/>
          <w:bCs/>
          <w:sz w:val="28"/>
          <w:szCs w:val="28"/>
        </w:rPr>
      </w:pPr>
      <w:r w:rsidRPr="00CE284B">
        <w:rPr>
          <w:b/>
          <w:bCs/>
          <w:sz w:val="28"/>
          <w:szCs w:val="28"/>
        </w:rPr>
        <w:lastRenderedPageBreak/>
        <w:t xml:space="preserve">DINÂMICA </w:t>
      </w:r>
      <w:r>
        <w:rPr>
          <w:b/>
          <w:bCs/>
          <w:sz w:val="28"/>
          <w:szCs w:val="28"/>
        </w:rPr>
        <w:t>4</w:t>
      </w:r>
    </w:p>
    <w:p w14:paraId="14D58932" w14:textId="3F3ACA62" w:rsidR="00760BE7" w:rsidRDefault="00760BE7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Em 02/03/2022 a secretária de Assistência Social do município de Tom Jobim/PB, </w:t>
      </w:r>
      <w:r w:rsidR="006B3911">
        <w:rPr>
          <w:sz w:val="28"/>
          <w:szCs w:val="28"/>
        </w:rPr>
        <w:t>aproveitou o “imprensado” do carnaval para dar um pulinho na Prefeitura e assinar uma pilha de processos que ela, na função de ordenadora de despesas do FMAS, precisava fazer.</w:t>
      </w:r>
    </w:p>
    <w:p w14:paraId="4D72D69C" w14:textId="7047F3C2" w:rsidR="006B3911" w:rsidRDefault="006B3911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>Folheando os processos ela se deparou com as seguintes situações:</w:t>
      </w:r>
    </w:p>
    <w:p w14:paraId="135F5E2D" w14:textId="3C99247A" w:rsidR="006B3911" w:rsidRDefault="00AC3BFF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>-Pagou uma diária de um motorista da SMAS, com recursos do BL PSB, que acompanhou dois técnicos para uma capacitação do CRAS, em Patos/PB.</w:t>
      </w:r>
    </w:p>
    <w:p w14:paraId="5A191F4E" w14:textId="40706EA7" w:rsidR="00AC3BFF" w:rsidRDefault="00AC3BFF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>-Em 31/10/2021, adquiriu kits de enxoval para doar às grávidas do grupo do CRAS, com recursos do BL PSB.</w:t>
      </w:r>
    </w:p>
    <w:p w14:paraId="3451CD5E" w14:textId="0D5D2CFE" w:rsidR="00AC3BFF" w:rsidRDefault="00AC3BFF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>-Em 24/12/2021 adquiriu 3 bicicletas elétricas para visitadoras do Criança Feliz, porém só pagou em 04/01/2022.</w:t>
      </w:r>
    </w:p>
    <w:p w14:paraId="4A93BF99" w14:textId="3266A2C4" w:rsidR="00AC3BFF" w:rsidRDefault="00AC3BFF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450A">
        <w:rPr>
          <w:sz w:val="28"/>
          <w:szCs w:val="28"/>
        </w:rPr>
        <w:t>Viu que na folha de pagamento do CREAS, com recursos do BL MAC, no mês de janeiro/2022, estava a Coordenadora do CRAS (comissionada) e que, inclusive, estavam pagando todos os encargos trabalhistas que incidiam na folha desses funcionários (INSS Trabalhador e Patronal).</w:t>
      </w:r>
    </w:p>
    <w:p w14:paraId="267F08DB" w14:textId="3FA45D4B" w:rsidR="00B4450A" w:rsidRDefault="00B4450A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-Pagou o aluguel dos brinquedos infláveis da festa do </w:t>
      </w:r>
      <w:proofErr w:type="gramStart"/>
      <w:r>
        <w:rPr>
          <w:sz w:val="28"/>
          <w:szCs w:val="28"/>
        </w:rPr>
        <w:t>dia das crianças</w:t>
      </w:r>
      <w:proofErr w:type="gramEnd"/>
      <w:r>
        <w:rPr>
          <w:sz w:val="28"/>
          <w:szCs w:val="28"/>
        </w:rPr>
        <w:t xml:space="preserve"> do Município, em 2021, com recursos do BL PSB e do </w:t>
      </w:r>
      <w:r w:rsidR="00054076">
        <w:rPr>
          <w:sz w:val="28"/>
          <w:szCs w:val="28"/>
        </w:rPr>
        <w:t>Criança Feliz</w:t>
      </w:r>
      <w:r>
        <w:rPr>
          <w:sz w:val="28"/>
          <w:szCs w:val="28"/>
        </w:rPr>
        <w:t>.</w:t>
      </w:r>
    </w:p>
    <w:p w14:paraId="606C565E" w14:textId="3BE98970" w:rsidR="00B4450A" w:rsidRDefault="005E1559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>-No recesso do SCFV em janeiro, fez uma reforma</w:t>
      </w:r>
      <w:r w:rsidR="00054076">
        <w:rPr>
          <w:sz w:val="28"/>
          <w:szCs w:val="28"/>
        </w:rPr>
        <w:t xml:space="preserve"> no prédio do Centro de Convivência</w:t>
      </w:r>
      <w:r>
        <w:rPr>
          <w:sz w:val="28"/>
          <w:szCs w:val="28"/>
        </w:rPr>
        <w:t xml:space="preserve"> e pagou com recursos do BL PSB e do IGDSUAS.</w:t>
      </w:r>
    </w:p>
    <w:p w14:paraId="3CE00A73" w14:textId="5B595E55" w:rsidR="005E1559" w:rsidRDefault="005E1559" w:rsidP="000255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-A moto que foi adquirida em junho/2021, para locomoção de um professor para dar aula em uma comunidade rural de difícil acesso, foi paga com recursos do IGDPBF (novo IGDPAB), porque a Secretária de Educação descobriu que a educação também teria direito </w:t>
      </w:r>
      <w:proofErr w:type="gramStart"/>
      <w:r>
        <w:rPr>
          <w:sz w:val="28"/>
          <w:szCs w:val="28"/>
        </w:rPr>
        <w:t>à</w:t>
      </w:r>
      <w:proofErr w:type="gramEnd"/>
      <w:r>
        <w:rPr>
          <w:sz w:val="28"/>
          <w:szCs w:val="28"/>
        </w:rPr>
        <w:t xml:space="preserve"> usar recursos do IGD.</w:t>
      </w:r>
    </w:p>
    <w:p w14:paraId="0E84BEBF" w14:textId="15964D07" w:rsidR="005E1559" w:rsidRDefault="005E1559" w:rsidP="00025567">
      <w:pPr>
        <w:jc w:val="both"/>
        <w:rPr>
          <w:sz w:val="28"/>
          <w:szCs w:val="28"/>
        </w:rPr>
      </w:pPr>
    </w:p>
    <w:p w14:paraId="0FAF1E88" w14:textId="651D4597" w:rsidR="00025567" w:rsidRDefault="005E1559" w:rsidP="005E1559">
      <w:pPr>
        <w:jc w:val="both"/>
        <w:rPr>
          <w:sz w:val="28"/>
          <w:szCs w:val="28"/>
        </w:rPr>
      </w:pPr>
      <w:r>
        <w:rPr>
          <w:sz w:val="28"/>
          <w:szCs w:val="28"/>
        </w:rPr>
        <w:t>Nesse cenário, aponte os erros encontrados no</w:t>
      </w:r>
      <w:r w:rsidR="00054076">
        <w:rPr>
          <w:sz w:val="28"/>
          <w:szCs w:val="28"/>
        </w:rPr>
        <w:t>s</w:t>
      </w:r>
      <w:r>
        <w:rPr>
          <w:sz w:val="28"/>
          <w:szCs w:val="28"/>
        </w:rPr>
        <w:t xml:space="preserve"> processo</w:t>
      </w:r>
      <w:r w:rsidR="00054076">
        <w:rPr>
          <w:sz w:val="28"/>
          <w:szCs w:val="28"/>
        </w:rPr>
        <w:t>s</w:t>
      </w:r>
      <w:r>
        <w:rPr>
          <w:sz w:val="28"/>
          <w:szCs w:val="28"/>
        </w:rPr>
        <w:t>.</w:t>
      </w:r>
    </w:p>
    <w:p w14:paraId="2F03B043" w14:textId="3B8DD53A" w:rsidR="00054076" w:rsidRDefault="00054076" w:rsidP="005E1559">
      <w:pPr>
        <w:jc w:val="both"/>
        <w:rPr>
          <w:sz w:val="28"/>
          <w:szCs w:val="28"/>
        </w:rPr>
      </w:pPr>
    </w:p>
    <w:p w14:paraId="4B39F892" w14:textId="0A01E577" w:rsidR="00054076" w:rsidRDefault="00054076" w:rsidP="005E1559">
      <w:pPr>
        <w:jc w:val="both"/>
        <w:rPr>
          <w:sz w:val="28"/>
          <w:szCs w:val="28"/>
        </w:rPr>
      </w:pPr>
    </w:p>
    <w:p w14:paraId="05CCB357" w14:textId="1908D16C" w:rsidR="00054076" w:rsidRDefault="00054076" w:rsidP="005E1559">
      <w:pPr>
        <w:jc w:val="both"/>
        <w:rPr>
          <w:sz w:val="28"/>
          <w:szCs w:val="28"/>
        </w:rPr>
      </w:pPr>
    </w:p>
    <w:p w14:paraId="0256D449" w14:textId="581AA2E6" w:rsidR="00054076" w:rsidRDefault="00054076" w:rsidP="005E1559">
      <w:pPr>
        <w:jc w:val="both"/>
        <w:rPr>
          <w:sz w:val="28"/>
          <w:szCs w:val="28"/>
        </w:rPr>
      </w:pPr>
    </w:p>
    <w:p w14:paraId="10E83C1C" w14:textId="3856AD87" w:rsidR="00054076" w:rsidRDefault="00054076" w:rsidP="005E1559">
      <w:pPr>
        <w:jc w:val="both"/>
        <w:rPr>
          <w:sz w:val="28"/>
          <w:szCs w:val="28"/>
        </w:rPr>
      </w:pPr>
    </w:p>
    <w:p w14:paraId="704BE616" w14:textId="2DBE345B" w:rsidR="00054076" w:rsidRPr="00054076" w:rsidRDefault="00054076" w:rsidP="00054076">
      <w:pPr>
        <w:jc w:val="center"/>
        <w:rPr>
          <w:b/>
          <w:bCs/>
          <w:sz w:val="28"/>
          <w:szCs w:val="28"/>
        </w:rPr>
      </w:pPr>
      <w:r w:rsidRPr="00054076">
        <w:rPr>
          <w:b/>
          <w:bCs/>
          <w:sz w:val="28"/>
          <w:szCs w:val="28"/>
        </w:rPr>
        <w:lastRenderedPageBreak/>
        <w:t>DINÂMICA 5</w:t>
      </w:r>
    </w:p>
    <w:p w14:paraId="028CE4C7" w14:textId="1F3B4C6F" w:rsidR="00054076" w:rsidRPr="00054076" w:rsidRDefault="00054076" w:rsidP="0005407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Controle Social - </w:t>
      </w:r>
      <w:r w:rsidRPr="00054076">
        <w:rPr>
          <w:b/>
          <w:sz w:val="26"/>
          <w:szCs w:val="26"/>
        </w:rPr>
        <w:t>CRAS</w:t>
      </w:r>
    </w:p>
    <w:p w14:paraId="723154D2" w14:textId="3598C970" w:rsidR="00054076" w:rsidRPr="00281474" w:rsidRDefault="00054076" w:rsidP="00054076">
      <w:pPr>
        <w:spacing w:after="0"/>
        <w:jc w:val="both"/>
        <w:rPr>
          <w:sz w:val="24"/>
          <w:szCs w:val="24"/>
        </w:rPr>
      </w:pPr>
      <w:r w:rsidRPr="00281474">
        <w:rPr>
          <w:sz w:val="24"/>
          <w:szCs w:val="24"/>
        </w:rPr>
        <w:t xml:space="preserve">O Conselho Municipal de Assistência Social do Município de </w:t>
      </w:r>
      <w:r w:rsidR="00281474" w:rsidRPr="00281474">
        <w:rPr>
          <w:sz w:val="24"/>
          <w:szCs w:val="24"/>
        </w:rPr>
        <w:t>Nara Leão</w:t>
      </w:r>
      <w:r w:rsidRPr="00281474">
        <w:rPr>
          <w:sz w:val="24"/>
          <w:szCs w:val="24"/>
        </w:rPr>
        <w:t xml:space="preserve"> (Pequeno Porte 1) resolveu fazer uma visita de rotina no CRAS daquele Município, chegando lá encontrou a seguinte situação:</w:t>
      </w:r>
    </w:p>
    <w:p w14:paraId="52AE43D8" w14:textId="77777777" w:rsidR="00054076" w:rsidRPr="00281474" w:rsidRDefault="00054076" w:rsidP="00054076">
      <w:pPr>
        <w:pStyle w:val="PargrafodaLista"/>
        <w:numPr>
          <w:ilvl w:val="0"/>
          <w:numId w:val="1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Placa de identificação de acordo com modelo padrão, porém pintada no muro da Instituição;</w:t>
      </w:r>
    </w:p>
    <w:p w14:paraId="026D8F3D" w14:textId="77777777" w:rsidR="00054076" w:rsidRPr="00281474" w:rsidRDefault="00054076" w:rsidP="00054076">
      <w:pPr>
        <w:pStyle w:val="PargrafodaLista"/>
        <w:numPr>
          <w:ilvl w:val="0"/>
          <w:numId w:val="1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 xml:space="preserve">Calçada com </w:t>
      </w:r>
      <w:proofErr w:type="gramStart"/>
      <w:r w:rsidRPr="00281474">
        <w:rPr>
          <w:sz w:val="24"/>
          <w:szCs w:val="24"/>
        </w:rPr>
        <w:t>rampas</w:t>
      </w:r>
      <w:proofErr w:type="gramEnd"/>
      <w:r w:rsidRPr="00281474">
        <w:rPr>
          <w:sz w:val="24"/>
          <w:szCs w:val="24"/>
        </w:rPr>
        <w:t xml:space="preserve"> de acessibilidade, portões e porta de entrada largos, porém sem piso tátil;</w:t>
      </w:r>
    </w:p>
    <w:p w14:paraId="401CBB80" w14:textId="77777777" w:rsidR="00054076" w:rsidRPr="00281474" w:rsidRDefault="00054076" w:rsidP="00054076">
      <w:pPr>
        <w:pStyle w:val="PargrafodaLista"/>
        <w:numPr>
          <w:ilvl w:val="0"/>
          <w:numId w:val="1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Recepção com cadeiras, sofás, televisão e um profissional para recepcionar;</w:t>
      </w:r>
    </w:p>
    <w:p w14:paraId="2951FB04" w14:textId="77777777" w:rsidR="00054076" w:rsidRPr="00281474" w:rsidRDefault="00054076" w:rsidP="00054076">
      <w:pPr>
        <w:pStyle w:val="PargrafodaLista"/>
        <w:numPr>
          <w:ilvl w:val="0"/>
          <w:numId w:val="1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 xml:space="preserve">No mural havia a seguinte grade de horários: </w:t>
      </w:r>
    </w:p>
    <w:p w14:paraId="491786F1" w14:textId="77777777" w:rsidR="00054076" w:rsidRPr="00281474" w:rsidRDefault="00054076" w:rsidP="00054076">
      <w:pPr>
        <w:spacing w:after="60"/>
        <w:ind w:left="567"/>
        <w:jc w:val="center"/>
        <w:rPr>
          <w:b/>
          <w:sz w:val="24"/>
          <w:szCs w:val="24"/>
        </w:rPr>
      </w:pPr>
      <w:r w:rsidRPr="00281474">
        <w:rPr>
          <w:b/>
          <w:sz w:val="24"/>
          <w:szCs w:val="24"/>
        </w:rPr>
        <w:t>Segunda à Sexta (08h as 11:30h e 13:30h as 17h)</w:t>
      </w:r>
    </w:p>
    <w:p w14:paraId="26A0B820" w14:textId="77777777" w:rsidR="00054076" w:rsidRPr="00281474" w:rsidRDefault="00054076" w:rsidP="00281474">
      <w:pPr>
        <w:spacing w:after="60" w:line="240" w:lineRule="auto"/>
        <w:ind w:left="709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Segunda: Ass. Social</w:t>
      </w:r>
    </w:p>
    <w:p w14:paraId="7EC45EAA" w14:textId="77777777" w:rsidR="00054076" w:rsidRPr="00281474" w:rsidRDefault="00054076" w:rsidP="00281474">
      <w:pPr>
        <w:spacing w:after="60" w:line="240" w:lineRule="auto"/>
        <w:ind w:left="709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Terça: Ass. Social</w:t>
      </w:r>
    </w:p>
    <w:p w14:paraId="4E70A50E" w14:textId="77777777" w:rsidR="00054076" w:rsidRPr="00281474" w:rsidRDefault="00054076" w:rsidP="00281474">
      <w:pPr>
        <w:spacing w:after="60" w:line="240" w:lineRule="auto"/>
        <w:ind w:left="709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Quarta: Ass. Social e Psicólogo (Atendimentos somente à tarde)</w:t>
      </w:r>
    </w:p>
    <w:p w14:paraId="5278E952" w14:textId="77777777" w:rsidR="00054076" w:rsidRPr="00281474" w:rsidRDefault="00054076" w:rsidP="00281474">
      <w:pPr>
        <w:spacing w:after="60" w:line="240" w:lineRule="auto"/>
        <w:ind w:left="709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Quinta: Psicólogo</w:t>
      </w:r>
    </w:p>
    <w:p w14:paraId="039BC376" w14:textId="77777777" w:rsidR="00054076" w:rsidRPr="00281474" w:rsidRDefault="00054076" w:rsidP="00281474">
      <w:pPr>
        <w:spacing w:after="60" w:line="240" w:lineRule="auto"/>
        <w:ind w:left="709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Sexta: Psicólogo (Somente com agendamento)</w:t>
      </w:r>
    </w:p>
    <w:p w14:paraId="09A64316" w14:textId="77777777" w:rsidR="00054076" w:rsidRPr="00281474" w:rsidRDefault="00054076" w:rsidP="00054076">
      <w:pPr>
        <w:spacing w:after="60"/>
        <w:jc w:val="both"/>
        <w:rPr>
          <w:sz w:val="10"/>
          <w:szCs w:val="10"/>
        </w:rPr>
      </w:pPr>
    </w:p>
    <w:p w14:paraId="4A6865D4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A estrutura física declarada no Censo CRAS do ano anterior não estava de acordo com a realidade;</w:t>
      </w:r>
    </w:p>
    <w:p w14:paraId="221750C2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Não existia salão com capacidade para mais de 30 pessoas;</w:t>
      </w:r>
    </w:p>
    <w:p w14:paraId="7381D4AD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O Coordenador tinha nível superior incompleto e era contratado, pago com recursos do FNAS;</w:t>
      </w:r>
    </w:p>
    <w:p w14:paraId="56C8E583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O CRAS desenvolvia atividades com famílias do PBF e BPC;</w:t>
      </w:r>
    </w:p>
    <w:p w14:paraId="7419A562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O CRAS acompanhava as famílias em descumprimento de condicionalidades do PBF;</w:t>
      </w:r>
    </w:p>
    <w:p w14:paraId="16EA95CB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O CRAS só desenvolvia oficinas/grupos com indivíduos e não com famílias;</w:t>
      </w:r>
    </w:p>
    <w:p w14:paraId="40814385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Os arquivos de atendimentos eram guardados na sala de coordenação e o armário não tinha chaves.</w:t>
      </w:r>
    </w:p>
    <w:p w14:paraId="69F5B077" w14:textId="77777777" w:rsidR="00054076" w:rsidRPr="00054076" w:rsidRDefault="00054076" w:rsidP="00054076">
      <w:pPr>
        <w:spacing w:after="60"/>
        <w:jc w:val="both"/>
      </w:pPr>
    </w:p>
    <w:p w14:paraId="117FC5A9" w14:textId="2E83C8D6" w:rsidR="00054076" w:rsidRPr="00054076" w:rsidRDefault="00281474" w:rsidP="0005407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Controle Social - </w:t>
      </w:r>
      <w:r w:rsidR="00054076" w:rsidRPr="00054076">
        <w:rPr>
          <w:b/>
          <w:sz w:val="26"/>
          <w:szCs w:val="26"/>
        </w:rPr>
        <w:t>Benefícios Eventuais</w:t>
      </w:r>
    </w:p>
    <w:p w14:paraId="6DCEA49B" w14:textId="4224DBA5" w:rsidR="00054076" w:rsidRPr="00281474" w:rsidRDefault="00054076" w:rsidP="00054076">
      <w:pPr>
        <w:spacing w:after="0"/>
        <w:jc w:val="both"/>
        <w:rPr>
          <w:sz w:val="24"/>
          <w:szCs w:val="24"/>
        </w:rPr>
      </w:pPr>
      <w:r w:rsidRPr="00281474">
        <w:rPr>
          <w:sz w:val="24"/>
          <w:szCs w:val="24"/>
        </w:rPr>
        <w:t xml:space="preserve">O Conselho Municipal de Assistência Social do Município de </w:t>
      </w:r>
      <w:r w:rsidR="00281474" w:rsidRPr="00281474">
        <w:rPr>
          <w:sz w:val="24"/>
          <w:szCs w:val="24"/>
        </w:rPr>
        <w:t>Elis Regina</w:t>
      </w:r>
      <w:r w:rsidRPr="00281474">
        <w:rPr>
          <w:sz w:val="24"/>
          <w:szCs w:val="24"/>
        </w:rPr>
        <w:t xml:space="preserve"> (Pequeno Porte 1) resolveu fazer uma auditoria na concessão dos Benefícios Eventuais daquele Município, chegando lá encontrou a seguinte situação:</w:t>
      </w:r>
    </w:p>
    <w:p w14:paraId="2B8DC1B3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Não existia padrões de rotinas nos processos elaborados;</w:t>
      </w:r>
    </w:p>
    <w:p w14:paraId="784CBF60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Existiam Pareceres Técnicos com data posterior ao recibo do benefício;</w:t>
      </w:r>
    </w:p>
    <w:p w14:paraId="3356AD6D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Não existia nenhum documento, inclusive do CMAS que regulamentasse sobre os critérios e prazos de concessão;</w:t>
      </w:r>
    </w:p>
    <w:p w14:paraId="1F4809A3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Suspeita de concessão de benefícios indevidos;</w:t>
      </w:r>
    </w:p>
    <w:p w14:paraId="29A6804B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 xml:space="preserve">Algumas famílias recebiam </w:t>
      </w:r>
      <w:proofErr w:type="gramStart"/>
      <w:r w:rsidRPr="00281474">
        <w:rPr>
          <w:sz w:val="24"/>
          <w:szCs w:val="24"/>
        </w:rPr>
        <w:t>o benefícios</w:t>
      </w:r>
      <w:proofErr w:type="gramEnd"/>
      <w:r w:rsidRPr="00281474">
        <w:rPr>
          <w:sz w:val="24"/>
          <w:szCs w:val="24"/>
        </w:rPr>
        <w:t xml:space="preserve"> a mais de um ano;</w:t>
      </w:r>
    </w:p>
    <w:p w14:paraId="73947B0F" w14:textId="77777777" w:rsidR="00054076" w:rsidRPr="00281474" w:rsidRDefault="00054076" w:rsidP="00054076">
      <w:pPr>
        <w:pStyle w:val="PargrafodaLista"/>
        <w:numPr>
          <w:ilvl w:val="0"/>
          <w:numId w:val="2"/>
        </w:numPr>
        <w:spacing w:after="60" w:line="276" w:lineRule="auto"/>
        <w:ind w:left="426"/>
        <w:jc w:val="both"/>
        <w:rPr>
          <w:sz w:val="24"/>
          <w:szCs w:val="24"/>
        </w:rPr>
      </w:pPr>
      <w:r w:rsidRPr="00281474">
        <w:rPr>
          <w:sz w:val="24"/>
          <w:szCs w:val="24"/>
        </w:rPr>
        <w:t>Nos processos não foram vistos documentos que comprovasse que o CRAS acompanhava as famílias beneficiárias</w:t>
      </w:r>
    </w:p>
    <w:p w14:paraId="2241E909" w14:textId="77777777" w:rsidR="00054076" w:rsidRPr="0068644E" w:rsidRDefault="00054076" w:rsidP="00054076">
      <w:pPr>
        <w:spacing w:after="60"/>
        <w:jc w:val="both"/>
        <w:rPr>
          <w:color w:val="C45911" w:themeColor="accent2" w:themeShade="BF"/>
        </w:rPr>
      </w:pPr>
    </w:p>
    <w:p w14:paraId="74EB50EF" w14:textId="4EC3B8D4" w:rsidR="00054076" w:rsidRPr="00281474" w:rsidRDefault="00281474" w:rsidP="005E1559">
      <w:pPr>
        <w:jc w:val="both"/>
        <w:rPr>
          <w:b/>
          <w:bCs/>
          <w:sz w:val="28"/>
          <w:szCs w:val="28"/>
        </w:rPr>
      </w:pPr>
      <w:r w:rsidRPr="00281474">
        <w:rPr>
          <w:b/>
          <w:bCs/>
          <w:sz w:val="28"/>
          <w:szCs w:val="28"/>
        </w:rPr>
        <w:t xml:space="preserve">Aponte se </w:t>
      </w:r>
      <w:proofErr w:type="gramStart"/>
      <w:r w:rsidRPr="00281474">
        <w:rPr>
          <w:b/>
          <w:bCs/>
          <w:sz w:val="28"/>
          <w:szCs w:val="28"/>
        </w:rPr>
        <w:t>houveram</w:t>
      </w:r>
      <w:proofErr w:type="gramEnd"/>
      <w:r w:rsidRPr="00281474">
        <w:rPr>
          <w:b/>
          <w:bCs/>
          <w:sz w:val="28"/>
          <w:szCs w:val="28"/>
        </w:rPr>
        <w:t xml:space="preserve"> falhas na condução dos trabalhos do CMAS e quais irregularidades foram encontradas.</w:t>
      </w:r>
    </w:p>
    <w:sectPr w:rsidR="00054076" w:rsidRPr="00281474" w:rsidSect="00CE2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C3C31" w14:textId="77777777" w:rsidR="001F5F65" w:rsidRDefault="001F5F65" w:rsidP="001967FA">
      <w:pPr>
        <w:spacing w:after="0" w:line="240" w:lineRule="auto"/>
      </w:pPr>
      <w:r>
        <w:separator/>
      </w:r>
    </w:p>
  </w:endnote>
  <w:endnote w:type="continuationSeparator" w:id="0">
    <w:p w14:paraId="3F7D40BE" w14:textId="77777777" w:rsidR="001F5F65" w:rsidRDefault="001F5F65" w:rsidP="0019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3BD6" w14:textId="77777777" w:rsidR="001967FA" w:rsidRDefault="001967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83F6" w14:textId="575D5B13" w:rsidR="001967FA" w:rsidRDefault="001967FA">
    <w:pPr>
      <w:pStyle w:val="Rodap"/>
    </w:pPr>
    <w:r w:rsidRPr="001967FA">
      <w:drawing>
        <wp:anchor distT="0" distB="0" distL="114300" distR="114300" simplePos="0" relativeHeight="251659264" behindDoc="0" locked="0" layoutInCell="1" allowOverlap="1" wp14:anchorId="7CF7FEA9" wp14:editId="12CAF3E1">
          <wp:simplePos x="0" y="0"/>
          <wp:positionH relativeFrom="column">
            <wp:posOffset>5095875</wp:posOffset>
          </wp:positionH>
          <wp:positionV relativeFrom="paragraph">
            <wp:posOffset>-464658</wp:posOffset>
          </wp:positionV>
          <wp:extent cx="1203880" cy="781055"/>
          <wp:effectExtent l="0" t="0" r="0" b="0"/>
          <wp:wrapNone/>
          <wp:docPr id="6" name="Imagem 5" descr="Uma imagem contendo 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5FD1F485-6F74-4623-947F-C31E5DCB367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Uma imagem contendo Logotipo&#10;&#10;Descrição gerada automaticamente">
                    <a:extLst>
                      <a:ext uri="{FF2B5EF4-FFF2-40B4-BE49-F238E27FC236}">
                        <a16:creationId xmlns:a16="http://schemas.microsoft.com/office/drawing/2014/main" id="{5FD1F485-6F74-4623-947F-C31E5DCB367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3880" cy="781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1A41C" w14:textId="77777777" w:rsidR="001967FA" w:rsidRDefault="001967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898C6" w14:textId="77777777" w:rsidR="001F5F65" w:rsidRDefault="001F5F65" w:rsidP="001967FA">
      <w:pPr>
        <w:spacing w:after="0" w:line="240" w:lineRule="auto"/>
      </w:pPr>
      <w:r>
        <w:separator/>
      </w:r>
    </w:p>
  </w:footnote>
  <w:footnote w:type="continuationSeparator" w:id="0">
    <w:p w14:paraId="13452AD4" w14:textId="77777777" w:rsidR="001F5F65" w:rsidRDefault="001F5F65" w:rsidP="00196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28F5" w14:textId="77777777" w:rsidR="001967FA" w:rsidRDefault="001967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39FD" w14:textId="67DAFE5E" w:rsidR="001967FA" w:rsidRDefault="001967FA">
    <w:pPr>
      <w:pStyle w:val="Cabealho"/>
    </w:pPr>
    <w:r w:rsidRPr="001967FA">
      <w:drawing>
        <wp:anchor distT="0" distB="0" distL="114300" distR="114300" simplePos="0" relativeHeight="251658240" behindDoc="0" locked="0" layoutInCell="1" allowOverlap="1" wp14:anchorId="01535BB7" wp14:editId="1F741DB2">
          <wp:simplePos x="0" y="0"/>
          <wp:positionH relativeFrom="margin">
            <wp:align>left</wp:align>
          </wp:positionH>
          <wp:positionV relativeFrom="paragraph">
            <wp:posOffset>-257840</wp:posOffset>
          </wp:positionV>
          <wp:extent cx="1895447" cy="744279"/>
          <wp:effectExtent l="0" t="0" r="0" b="0"/>
          <wp:wrapNone/>
          <wp:docPr id="3" name="Imagem 2" descr="Texto&#10;&#10;Descrição gerada automaticamente com confiança média">
            <a:extLst xmlns:a="http://schemas.openxmlformats.org/drawingml/2006/main">
              <a:ext uri="{FF2B5EF4-FFF2-40B4-BE49-F238E27FC236}">
                <a16:creationId xmlns:a16="http://schemas.microsoft.com/office/drawing/2014/main" id="{3DB511BC-4862-4CA6-8CAC-D41EAB03769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 descr="Texto&#10;&#10;Descrição gerada automaticamente com confiança média">
                    <a:extLst>
                      <a:ext uri="{FF2B5EF4-FFF2-40B4-BE49-F238E27FC236}">
                        <a16:creationId xmlns:a16="http://schemas.microsoft.com/office/drawing/2014/main" id="{3DB511BC-4862-4CA6-8CAC-D41EAB03769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47" cy="7442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F180" w14:textId="77777777" w:rsidR="001967FA" w:rsidRDefault="001967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31A51"/>
    <w:multiLevelType w:val="hybridMultilevel"/>
    <w:tmpl w:val="A6AED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11C15"/>
    <w:multiLevelType w:val="hybridMultilevel"/>
    <w:tmpl w:val="EE524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1A3"/>
    <w:rsid w:val="00025567"/>
    <w:rsid w:val="00054076"/>
    <w:rsid w:val="001967FA"/>
    <w:rsid w:val="001F5F65"/>
    <w:rsid w:val="00281474"/>
    <w:rsid w:val="002E473F"/>
    <w:rsid w:val="003B67F8"/>
    <w:rsid w:val="00446EF5"/>
    <w:rsid w:val="005372A6"/>
    <w:rsid w:val="005E1559"/>
    <w:rsid w:val="00607B7F"/>
    <w:rsid w:val="0067059C"/>
    <w:rsid w:val="006B3911"/>
    <w:rsid w:val="006C1EB1"/>
    <w:rsid w:val="00760BE7"/>
    <w:rsid w:val="00985A18"/>
    <w:rsid w:val="00AC3BFF"/>
    <w:rsid w:val="00AE67E2"/>
    <w:rsid w:val="00B4450A"/>
    <w:rsid w:val="00BF2227"/>
    <w:rsid w:val="00C04740"/>
    <w:rsid w:val="00CE284B"/>
    <w:rsid w:val="00D90739"/>
    <w:rsid w:val="00DA2540"/>
    <w:rsid w:val="00E752DE"/>
    <w:rsid w:val="00E8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0332D"/>
  <w15:chartTrackingRefBased/>
  <w15:docId w15:val="{B53653D1-42D9-424E-8DD2-536D85F4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E4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85A1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967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67FA"/>
  </w:style>
  <w:style w:type="paragraph" w:styleId="Rodap">
    <w:name w:val="footer"/>
    <w:basedOn w:val="Normal"/>
    <w:link w:val="RodapChar"/>
    <w:uiPriority w:val="99"/>
    <w:unhideWhenUsed/>
    <w:rsid w:val="001967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6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1185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Bezerra Araújo</dc:creator>
  <cp:keywords/>
  <dc:description/>
  <cp:lastModifiedBy>Danilo Bezerra Araújo</cp:lastModifiedBy>
  <cp:revision>5</cp:revision>
  <cp:lastPrinted>2022-03-30T22:35:00Z</cp:lastPrinted>
  <dcterms:created xsi:type="dcterms:W3CDTF">2022-03-30T22:23:00Z</dcterms:created>
  <dcterms:modified xsi:type="dcterms:W3CDTF">2022-03-31T00:50:00Z</dcterms:modified>
</cp:coreProperties>
</file>